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5" w:rsidRPr="00944A10" w:rsidRDefault="005F5EB5" w:rsidP="005F5E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4A10">
        <w:rPr>
          <w:b/>
          <w:sz w:val="32"/>
          <w:szCs w:val="32"/>
        </w:rPr>
        <w:t>Ressources TIC pour enseigner les mathématiques</w:t>
      </w:r>
    </w:p>
    <w:p w:rsidR="005F5EB5" w:rsidRPr="00944A10" w:rsidRDefault="005F5EB5" w:rsidP="005F5EB5">
      <w:pPr>
        <w:jc w:val="center"/>
        <w:rPr>
          <w:b/>
          <w:sz w:val="32"/>
          <w:szCs w:val="32"/>
        </w:rPr>
      </w:pPr>
      <w:r w:rsidRPr="00944A10">
        <w:rPr>
          <w:b/>
          <w:sz w:val="32"/>
          <w:szCs w:val="32"/>
        </w:rPr>
        <w:t>P-10</w:t>
      </w:r>
      <w:r w:rsidR="00201FF4">
        <w:rPr>
          <w:b/>
          <w:sz w:val="32"/>
          <w:szCs w:val="32"/>
        </w:rPr>
        <w:t>3</w:t>
      </w:r>
      <w:r w:rsidRPr="00944A10">
        <w:rPr>
          <w:b/>
          <w:sz w:val="32"/>
          <w:szCs w:val="32"/>
        </w:rPr>
        <w:t>-</w:t>
      </w:r>
      <w:r w:rsidR="00201FF4">
        <w:rPr>
          <w:b/>
          <w:sz w:val="32"/>
          <w:szCs w:val="32"/>
        </w:rPr>
        <w:t>2</w:t>
      </w:r>
      <w:r w:rsidRPr="00944A10">
        <w:rPr>
          <w:b/>
          <w:sz w:val="32"/>
          <w:szCs w:val="32"/>
        </w:rPr>
        <w:t xml:space="preserve"> </w:t>
      </w:r>
    </w:p>
    <w:p w:rsidR="005F5EB5" w:rsidRDefault="005F5EB5" w:rsidP="005F5EB5">
      <w:pPr>
        <w:rPr>
          <w:b/>
          <w:sz w:val="36"/>
          <w:szCs w:val="36"/>
        </w:rPr>
      </w:pPr>
    </w:p>
    <w:p w:rsidR="005F5EB5" w:rsidRDefault="005F5EB5" w:rsidP="005F5E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w:drawing>
          <wp:inline distT="0" distB="0" distL="0" distR="0" wp14:anchorId="01F237C2" wp14:editId="4451CA65">
            <wp:extent cx="2910928" cy="2498651"/>
            <wp:effectExtent l="0" t="0" r="3810" b="0"/>
            <wp:docPr id="1" name="Image 1" descr="C:\Users\lhenry\AppData\Local\Microsoft\Windows\Temporary Internet Files\Content.IE5\Z1T5G1O1\MC900290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enry\AppData\Local\Microsoft\Windows\Temporary Internet Files\Content.IE5\Z1T5G1O1\MC9002906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61" cy="24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B5" w:rsidRDefault="005F5EB5" w:rsidP="005F5EB5">
      <w:pPr>
        <w:jc w:val="center"/>
        <w:rPr>
          <w:b/>
          <w:sz w:val="32"/>
          <w:szCs w:val="32"/>
        </w:rPr>
      </w:pPr>
    </w:p>
    <w:p w:rsidR="005F5EB5" w:rsidRPr="00944A10" w:rsidRDefault="005F5EB5" w:rsidP="005F5EB5">
      <w:pPr>
        <w:jc w:val="center"/>
        <w:rPr>
          <w:b/>
          <w:sz w:val="32"/>
          <w:szCs w:val="32"/>
        </w:rPr>
      </w:pPr>
      <w:r w:rsidRPr="00944A10">
        <w:rPr>
          <w:b/>
          <w:sz w:val="32"/>
          <w:szCs w:val="32"/>
        </w:rPr>
        <w:t>Recensement effectué par :</w:t>
      </w:r>
    </w:p>
    <w:p w:rsidR="005F5EB5" w:rsidRDefault="005F5EB5" w:rsidP="005F5EB5">
      <w:pPr>
        <w:jc w:val="center"/>
        <w:rPr>
          <w:b/>
          <w:sz w:val="32"/>
          <w:szCs w:val="32"/>
        </w:rPr>
      </w:pPr>
    </w:p>
    <w:p w:rsidR="005F5EB5" w:rsidRDefault="005F5EB5" w:rsidP="005F5EB5">
      <w:pPr>
        <w:jc w:val="center"/>
        <w:rPr>
          <w:b/>
          <w:sz w:val="32"/>
          <w:szCs w:val="32"/>
        </w:rPr>
      </w:pPr>
    </w:p>
    <w:p w:rsidR="005F5EB5" w:rsidRPr="00944A10" w:rsidRDefault="005F5EB5" w:rsidP="005F5EB5">
      <w:pPr>
        <w:jc w:val="center"/>
        <w:rPr>
          <w:b/>
          <w:sz w:val="32"/>
          <w:szCs w:val="32"/>
        </w:rPr>
      </w:pPr>
      <w:r w:rsidRPr="00944A10">
        <w:rPr>
          <w:b/>
          <w:sz w:val="32"/>
          <w:szCs w:val="32"/>
        </w:rPr>
        <w:t>Lyne Henry</w:t>
      </w:r>
    </w:p>
    <w:p w:rsidR="005F5EB5" w:rsidRDefault="005F5EB5" w:rsidP="005F5EB5">
      <w:pPr>
        <w:jc w:val="center"/>
        <w:rPr>
          <w:b/>
          <w:sz w:val="32"/>
          <w:szCs w:val="32"/>
        </w:rPr>
      </w:pPr>
      <w:r w:rsidRPr="00944A10">
        <w:rPr>
          <w:b/>
          <w:sz w:val="32"/>
          <w:szCs w:val="32"/>
        </w:rPr>
        <w:t>Récit-FGA  Capitale nationale</w:t>
      </w:r>
    </w:p>
    <w:p w:rsidR="000A7C87" w:rsidRDefault="000A7C87" w:rsidP="005F5EB5">
      <w:pPr>
        <w:jc w:val="center"/>
        <w:rPr>
          <w:b/>
          <w:sz w:val="32"/>
          <w:szCs w:val="32"/>
        </w:rPr>
      </w:pPr>
    </w:p>
    <w:p w:rsidR="000A7C87" w:rsidRPr="000A7C87" w:rsidRDefault="000A7C87" w:rsidP="000A7C87">
      <w:pPr>
        <w:jc w:val="right"/>
        <w:rPr>
          <w:b/>
          <w:sz w:val="22"/>
        </w:rPr>
      </w:pPr>
      <w:r>
        <w:rPr>
          <w:b/>
        </w:rPr>
        <w:t>Octobre 2014</w:t>
      </w:r>
    </w:p>
    <w:p w:rsidR="000A7C87" w:rsidRDefault="000A7C87" w:rsidP="000A7C87">
      <w:pPr>
        <w:pStyle w:val="Titre"/>
        <w:rPr>
          <w:rFonts w:ascii="Papyrus" w:eastAsiaTheme="minorHAnsi" w:hAnsi="Papyrus" w:cstheme="minorBidi"/>
          <w:b/>
          <w:color w:val="auto"/>
          <w:spacing w:val="0"/>
          <w:kern w:val="0"/>
          <w:sz w:val="32"/>
          <w:szCs w:val="32"/>
        </w:rPr>
      </w:pPr>
    </w:p>
    <w:p w:rsidR="000A7C87" w:rsidRPr="00B10D17" w:rsidRDefault="000A7C87" w:rsidP="000A7C87">
      <w:pPr>
        <w:pStyle w:val="Titre"/>
        <w:rPr>
          <w:sz w:val="40"/>
          <w:szCs w:val="40"/>
        </w:rPr>
      </w:pPr>
      <w:r w:rsidRPr="000A7C87">
        <w:rPr>
          <w:sz w:val="40"/>
          <w:szCs w:val="40"/>
        </w:rPr>
        <w:t>Ressources générales</w:t>
      </w:r>
    </w:p>
    <w:p w:rsidR="00AC533E" w:rsidRPr="000A7C87" w:rsidRDefault="000A7C87" w:rsidP="002936F6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680072">
        <w:rPr>
          <w:b/>
          <w:szCs w:val="24"/>
        </w:rPr>
        <w:t>FGA Montérégie</w:t>
      </w:r>
      <w:r w:rsidRPr="000A7C87">
        <w:rPr>
          <w:szCs w:val="24"/>
        </w:rPr>
        <w:t xml:space="preserve"> : </w:t>
      </w:r>
      <w:hyperlink r:id="rId7" w:history="1">
        <w:r w:rsidR="002936F6" w:rsidRPr="00E1725F">
          <w:rPr>
            <w:rStyle w:val="Lienhypertexte"/>
            <w:szCs w:val="24"/>
          </w:rPr>
          <w:t>http://fgamonteregie.qc.ca/spip/spip.php?rubrique142</w:t>
        </w:r>
      </w:hyperlink>
      <w:r w:rsidR="002936F6">
        <w:rPr>
          <w:szCs w:val="24"/>
        </w:rPr>
        <w:t xml:space="preserve"> </w:t>
      </w:r>
      <w:r w:rsidRPr="000A7C87">
        <w:rPr>
          <w:szCs w:val="24"/>
        </w:rPr>
        <w:t>Les sections guides et situations d’apprentissage sont particulièrement intéressantes</w:t>
      </w:r>
      <w:r w:rsidR="002936F6">
        <w:rPr>
          <w:szCs w:val="24"/>
        </w:rPr>
        <w:t>. Plusieurs SA sont proposées</w:t>
      </w:r>
    </w:p>
    <w:p w:rsidR="002936F6" w:rsidRDefault="00153115" w:rsidP="002936F6">
      <w:pPr>
        <w:pStyle w:val="Paragraphedeliste"/>
        <w:numPr>
          <w:ilvl w:val="0"/>
          <w:numId w:val="1"/>
        </w:numPr>
        <w:jc w:val="both"/>
      </w:pPr>
      <w:r w:rsidRPr="00680072">
        <w:rPr>
          <w:b/>
        </w:rPr>
        <w:t>Alexandrie</w:t>
      </w:r>
      <w:r>
        <w:t>, toutes les SA portant sur le P-10</w:t>
      </w:r>
      <w:r w:rsidR="002936F6">
        <w:t>3</w:t>
      </w:r>
      <w:r>
        <w:t xml:space="preserve"> : </w:t>
      </w:r>
      <w:hyperlink r:id="rId8" w:history="1">
        <w:r w:rsidR="002936F6" w:rsidRPr="00E1725F">
          <w:rPr>
            <w:rStyle w:val="Lienhypertexte"/>
          </w:rPr>
          <w:t>http://www3.recitfga.qc.ca/alexandrie/ressource_detail.php?idRessource=1334&amp;PHPSESSID=12b17503f0a10fe1685bbca282a3ff15</w:t>
        </w:r>
      </w:hyperlink>
      <w:r w:rsidR="002936F6">
        <w:t xml:space="preserve"> </w:t>
      </w:r>
    </w:p>
    <w:p w:rsidR="00664A4B" w:rsidRPr="00330287" w:rsidRDefault="00153115" w:rsidP="004B182A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680072">
        <w:rPr>
          <w:b/>
        </w:rPr>
        <w:t>Le site EDA</w:t>
      </w:r>
      <w:r>
        <w:t xml:space="preserve"> : </w:t>
      </w:r>
      <w:hyperlink r:id="rId9" w:history="1">
        <w:r w:rsidR="004B182A" w:rsidRPr="00E1725F">
          <w:rPr>
            <w:rStyle w:val="Lienhypertexte"/>
          </w:rPr>
          <w:t>http://www.formationeda.com/mathematique/MATP103-Situations-Apprentissage</w:t>
        </w:r>
      </w:hyperlink>
      <w:r w:rsidR="004B182A">
        <w:t xml:space="preserve"> </w:t>
      </w:r>
    </w:p>
    <w:p w:rsidR="00330287" w:rsidRDefault="00330287" w:rsidP="00330287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b/>
        </w:rPr>
        <w:t>Le site EDA –</w:t>
      </w:r>
      <w:r>
        <w:rPr>
          <w:szCs w:val="24"/>
        </w:rPr>
        <w:t xml:space="preserve"> notions : </w:t>
      </w:r>
      <w:hyperlink r:id="rId10" w:history="1">
        <w:r w:rsidRPr="00E1725F">
          <w:rPr>
            <w:rStyle w:val="Lienhypertexte"/>
            <w:szCs w:val="24"/>
          </w:rPr>
          <w:t>http://www.formationeda.com/mathematique/MATP103-Notions</w:t>
        </w:r>
      </w:hyperlink>
      <w:r>
        <w:rPr>
          <w:szCs w:val="24"/>
        </w:rPr>
        <w:t xml:space="preserve"> Des vidéos d’Allo Prof présentent les notions suivantes :</w:t>
      </w:r>
    </w:p>
    <w:p w:rsidR="00330287" w:rsidRPr="00330287" w:rsidRDefault="00330287" w:rsidP="00330287">
      <w:pPr>
        <w:pStyle w:val="Paragraphedeliste"/>
        <w:numPr>
          <w:ilvl w:val="1"/>
          <w:numId w:val="1"/>
        </w:numPr>
        <w:jc w:val="both"/>
        <w:rPr>
          <w:rStyle w:val="textdescription"/>
          <w:szCs w:val="24"/>
        </w:rPr>
      </w:pPr>
      <w:r w:rsidRPr="00330287">
        <w:rPr>
          <w:rStyle w:val="texttitre"/>
          <w:bCs/>
          <w:color w:val="000000"/>
          <w:szCs w:val="24"/>
        </w:rPr>
        <w:t>L'addition des nombres entiers.</w:t>
      </w:r>
      <w:r>
        <w:rPr>
          <w:rStyle w:val="texttitre"/>
          <w:bCs/>
          <w:color w:val="000000"/>
          <w:szCs w:val="24"/>
        </w:rPr>
        <w:t xml:space="preserve"> </w:t>
      </w:r>
      <w:r w:rsidRPr="00330287">
        <w:rPr>
          <w:rStyle w:val="textdescription"/>
          <w:bCs/>
          <w:color w:val="000000"/>
          <w:szCs w:val="24"/>
        </w:rPr>
        <w:t>Méthode de calcul de l'addition sur les entiers sans la calculatrice.</w:t>
      </w:r>
    </w:p>
    <w:p w:rsidR="00330287" w:rsidRPr="00330287" w:rsidRDefault="00330287" w:rsidP="00330287">
      <w:pPr>
        <w:pStyle w:val="Paragraphedeliste"/>
        <w:numPr>
          <w:ilvl w:val="1"/>
          <w:numId w:val="1"/>
        </w:numPr>
        <w:jc w:val="both"/>
        <w:rPr>
          <w:rStyle w:val="textdescription"/>
          <w:szCs w:val="24"/>
        </w:rPr>
      </w:pPr>
      <w:r w:rsidRPr="00330287">
        <w:rPr>
          <w:rStyle w:val="texttitre"/>
          <w:bCs/>
          <w:color w:val="000000"/>
          <w:szCs w:val="24"/>
        </w:rPr>
        <w:t xml:space="preserve">La soustraction des nombres entiers. </w:t>
      </w:r>
      <w:r w:rsidRPr="00330287">
        <w:rPr>
          <w:rStyle w:val="textdescription"/>
          <w:bCs/>
          <w:color w:val="000000"/>
          <w:szCs w:val="24"/>
        </w:rPr>
        <w:t>Méthode de calcul de la soustraction sur les entiers sans la calculatrice.</w:t>
      </w:r>
    </w:p>
    <w:p w:rsidR="00330287" w:rsidRPr="00330287" w:rsidRDefault="00330287" w:rsidP="00330287">
      <w:pPr>
        <w:pStyle w:val="Paragraphedeliste"/>
        <w:numPr>
          <w:ilvl w:val="1"/>
          <w:numId w:val="1"/>
        </w:numPr>
        <w:jc w:val="both"/>
        <w:rPr>
          <w:rStyle w:val="textdescription"/>
          <w:szCs w:val="24"/>
        </w:rPr>
      </w:pPr>
      <w:r w:rsidRPr="00330287">
        <w:rPr>
          <w:rStyle w:val="texttitre"/>
          <w:bCs/>
          <w:color w:val="000000"/>
          <w:szCs w:val="24"/>
        </w:rPr>
        <w:t xml:space="preserve">La multiplication des nombres entiers. </w:t>
      </w:r>
      <w:r w:rsidRPr="00330287">
        <w:rPr>
          <w:rStyle w:val="textdescription"/>
          <w:bCs/>
          <w:color w:val="000000"/>
          <w:szCs w:val="24"/>
        </w:rPr>
        <w:t>Méthode de calcul des multiplications sur les entiers sans la calculatrice.</w:t>
      </w:r>
    </w:p>
    <w:p w:rsidR="00330287" w:rsidRPr="00330287" w:rsidRDefault="00330287" w:rsidP="00330287">
      <w:pPr>
        <w:pStyle w:val="Paragraphedeliste"/>
        <w:numPr>
          <w:ilvl w:val="1"/>
          <w:numId w:val="1"/>
        </w:numPr>
        <w:jc w:val="both"/>
        <w:rPr>
          <w:rStyle w:val="textdescription"/>
          <w:szCs w:val="24"/>
        </w:rPr>
      </w:pPr>
      <w:r w:rsidRPr="00330287">
        <w:rPr>
          <w:rStyle w:val="texttitre"/>
          <w:bCs/>
          <w:color w:val="000000"/>
          <w:szCs w:val="24"/>
        </w:rPr>
        <w:t xml:space="preserve">La division par crochet. </w:t>
      </w:r>
      <w:r w:rsidRPr="00330287">
        <w:rPr>
          <w:rStyle w:val="textdescription"/>
          <w:bCs/>
          <w:color w:val="000000"/>
          <w:szCs w:val="24"/>
        </w:rPr>
        <w:t>Méthode de calcul des divisions sur les entiers sans la calculatrice. Diviseur de un chiffre avec un résultat entier.</w:t>
      </w:r>
    </w:p>
    <w:p w:rsidR="00330287" w:rsidRPr="00330287" w:rsidRDefault="00330287" w:rsidP="00330287">
      <w:pPr>
        <w:pStyle w:val="Paragraphedeliste"/>
        <w:numPr>
          <w:ilvl w:val="1"/>
          <w:numId w:val="1"/>
        </w:numPr>
        <w:jc w:val="both"/>
        <w:rPr>
          <w:rStyle w:val="textdescription"/>
          <w:szCs w:val="24"/>
        </w:rPr>
      </w:pPr>
      <w:r w:rsidRPr="00330287">
        <w:rPr>
          <w:rStyle w:val="texttitre"/>
          <w:bCs/>
          <w:color w:val="000000"/>
          <w:szCs w:val="24"/>
        </w:rPr>
        <w:t xml:space="preserve">La priorité des opérations. </w:t>
      </w:r>
      <w:r w:rsidRPr="00330287">
        <w:rPr>
          <w:rStyle w:val="textdescription"/>
          <w:bCs/>
          <w:color w:val="000000"/>
          <w:szCs w:val="24"/>
        </w:rPr>
        <w:t>Les règles de base sur la priorité des opérations.</w:t>
      </w:r>
    </w:p>
    <w:p w:rsidR="00330287" w:rsidRPr="00330287" w:rsidRDefault="00330287" w:rsidP="00330287">
      <w:pPr>
        <w:pStyle w:val="Paragraphedeliste"/>
        <w:numPr>
          <w:ilvl w:val="0"/>
          <w:numId w:val="1"/>
        </w:numPr>
        <w:jc w:val="both"/>
        <w:rPr>
          <w:rStyle w:val="textdescription"/>
          <w:szCs w:val="24"/>
        </w:rPr>
      </w:pPr>
      <w:r w:rsidRPr="00330287">
        <w:rPr>
          <w:rStyle w:val="textdescription"/>
          <w:b/>
          <w:bCs/>
          <w:color w:val="000000"/>
        </w:rPr>
        <w:t>Site EDA</w:t>
      </w:r>
      <w:r>
        <w:rPr>
          <w:rStyle w:val="textdescription"/>
          <w:bCs/>
          <w:color w:val="000000"/>
        </w:rPr>
        <w:t xml:space="preserve"> – Situation d’apprentissage  et d’évaluation : </w:t>
      </w:r>
      <w:hyperlink r:id="rId11" w:history="1">
        <w:r w:rsidRPr="00E1725F">
          <w:rPr>
            <w:rStyle w:val="Lienhypertexte"/>
            <w:bCs/>
          </w:rPr>
          <w:t>http://www.formationeda.com/mathematique/MATP103-Situations-Apprentissage</w:t>
        </w:r>
      </w:hyperlink>
      <w:r>
        <w:rPr>
          <w:rStyle w:val="textdescription"/>
          <w:bCs/>
          <w:color w:val="000000"/>
        </w:rPr>
        <w:t xml:space="preserve"> </w:t>
      </w:r>
    </w:p>
    <w:p w:rsidR="00330287" w:rsidRPr="00330287" w:rsidRDefault="00330287" w:rsidP="00330287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rStyle w:val="textdescription"/>
          <w:b/>
          <w:bCs/>
          <w:color w:val="000000"/>
        </w:rPr>
        <w:t>Le site de Louise Roy :</w:t>
      </w:r>
      <w:r>
        <w:rPr>
          <w:szCs w:val="24"/>
        </w:rPr>
        <w:t xml:space="preserve"> </w:t>
      </w:r>
      <w:hyperlink r:id="rId12" w:history="1">
        <w:r w:rsidRPr="00E1725F">
          <w:rPr>
            <w:rStyle w:val="Lienhypertexte"/>
            <w:szCs w:val="24"/>
          </w:rPr>
          <w:t>https://sites.google.com/site/mathematisation/pre-secondaire/mat-p103</w:t>
        </w:r>
      </w:hyperlink>
      <w:r>
        <w:rPr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10D17" w:rsidTr="00B10D17">
        <w:tc>
          <w:tcPr>
            <w:tcW w:w="8780" w:type="dxa"/>
          </w:tcPr>
          <w:p w:rsidR="00B10D17" w:rsidRDefault="00B10D17" w:rsidP="004B182A">
            <w:pPr>
              <w:jc w:val="both"/>
              <w:rPr>
                <w:rStyle w:val="textdescription"/>
                <w:szCs w:val="24"/>
              </w:rPr>
            </w:pPr>
            <w:r>
              <w:rPr>
                <w:noProof/>
                <w:szCs w:val="24"/>
                <w:lang w:eastAsia="fr-CA"/>
              </w:rPr>
              <w:lastRenderedPageBreak/>
              <w:drawing>
                <wp:inline distT="0" distB="0" distL="0" distR="0">
                  <wp:extent cx="1233377" cy="962034"/>
                  <wp:effectExtent l="0" t="0" r="508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6" cy="98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A37">
              <w:rPr>
                <w:rStyle w:val="textdescription"/>
                <w:b/>
                <w:sz w:val="28"/>
                <w:szCs w:val="28"/>
              </w:rPr>
              <w:t>J’apprends et je m’exerce</w:t>
            </w:r>
            <w:r>
              <w:rPr>
                <w:noProof/>
                <w:szCs w:val="24"/>
                <w:lang w:eastAsia="fr-CA"/>
              </w:rPr>
              <w:drawing>
                <wp:inline distT="0" distB="0" distL="0" distR="0" wp14:anchorId="638E4BED" wp14:editId="6503A75A">
                  <wp:extent cx="788393" cy="86173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_inf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790" cy="87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D17" w:rsidRPr="00B47FEF" w:rsidTr="00B10D17">
        <w:tc>
          <w:tcPr>
            <w:tcW w:w="8780" w:type="dxa"/>
          </w:tcPr>
          <w:p w:rsidR="00B10D17" w:rsidRDefault="00B10D17" w:rsidP="004B182A">
            <w:pPr>
              <w:jc w:val="both"/>
              <w:rPr>
                <w:rStyle w:val="textdescription"/>
                <w:szCs w:val="24"/>
              </w:rPr>
            </w:pPr>
            <w:r w:rsidRPr="00B10D17">
              <w:rPr>
                <w:rStyle w:val="textdescription"/>
                <w:b/>
                <w:szCs w:val="24"/>
              </w:rPr>
              <w:t xml:space="preserve">Centre L’Envol via </w:t>
            </w:r>
            <w:proofErr w:type="spellStart"/>
            <w:r w:rsidRPr="00B10D17">
              <w:rPr>
                <w:rStyle w:val="textdescription"/>
                <w:b/>
                <w:szCs w:val="24"/>
              </w:rPr>
              <w:t>Éduporfolio</w:t>
            </w:r>
            <w:proofErr w:type="spellEnd"/>
            <w:r>
              <w:rPr>
                <w:rStyle w:val="textdescription"/>
                <w:szCs w:val="24"/>
              </w:rPr>
              <w:t xml:space="preserve"> : </w:t>
            </w:r>
            <w:hyperlink r:id="rId15" w:history="1">
              <w:r w:rsidRPr="00E1725F">
                <w:rPr>
                  <w:rStyle w:val="Lienhypertexte"/>
                  <w:szCs w:val="24"/>
                </w:rPr>
                <w:t>http://eduportfolio.org/29215/matp103</w:t>
              </w:r>
            </w:hyperlink>
            <w:r>
              <w:rPr>
                <w:rStyle w:val="textdescription"/>
                <w:szCs w:val="24"/>
              </w:rPr>
              <w:t xml:space="preserve"> Plan de cours, feuille de route, sites web pour apprendre le P-103</w:t>
            </w:r>
          </w:p>
          <w:p w:rsidR="00B10D17" w:rsidRDefault="00B10D17" w:rsidP="004B182A">
            <w:pPr>
              <w:jc w:val="both"/>
              <w:rPr>
                <w:rStyle w:val="textdescription"/>
                <w:szCs w:val="24"/>
              </w:rPr>
            </w:pPr>
          </w:p>
          <w:p w:rsidR="002A6A37" w:rsidRDefault="002A6A37" w:rsidP="004B182A">
            <w:pPr>
              <w:jc w:val="both"/>
              <w:rPr>
                <w:rStyle w:val="textdescription"/>
                <w:szCs w:val="24"/>
              </w:rPr>
            </w:pPr>
            <w:r w:rsidRPr="002A6A37">
              <w:rPr>
                <w:rStyle w:val="textdescription"/>
                <w:b/>
                <w:szCs w:val="24"/>
              </w:rPr>
              <w:t>Mathématiques faciles</w:t>
            </w:r>
            <w:r>
              <w:rPr>
                <w:rStyle w:val="textdescription"/>
                <w:szCs w:val="24"/>
              </w:rPr>
              <w:t>- Ensemble de nombres :</w:t>
            </w:r>
          </w:p>
          <w:p w:rsidR="00B10D17" w:rsidRDefault="002A6A37" w:rsidP="00B47FEF">
            <w:pPr>
              <w:jc w:val="both"/>
              <w:rPr>
                <w:rStyle w:val="textdescription"/>
                <w:szCs w:val="24"/>
              </w:rPr>
            </w:pPr>
            <w:r>
              <w:rPr>
                <w:rStyle w:val="textdescription"/>
                <w:szCs w:val="24"/>
              </w:rPr>
              <w:t xml:space="preserve"> </w:t>
            </w:r>
            <w:hyperlink r:id="rId16" w:history="1">
              <w:r w:rsidRPr="00E1725F">
                <w:rPr>
                  <w:rStyle w:val="Lienhypertexte"/>
                  <w:szCs w:val="24"/>
                </w:rPr>
                <w:t>http://www.mathematiquesfaciles.com/ensembles-de-nombres-niveau-seconde_2_28540.htm</w:t>
              </w:r>
            </w:hyperlink>
            <w:r>
              <w:rPr>
                <w:rStyle w:val="textdescription"/>
                <w:szCs w:val="24"/>
              </w:rPr>
              <w:t xml:space="preserve"> </w:t>
            </w:r>
            <w:r w:rsidR="00B47FEF">
              <w:rPr>
                <w:rStyle w:val="textdescription"/>
                <w:szCs w:val="24"/>
              </w:rPr>
              <w:t xml:space="preserve">ainsi que </w:t>
            </w:r>
            <w:hyperlink r:id="rId17" w:history="1">
              <w:r w:rsidR="00B47FEF" w:rsidRPr="00E1725F">
                <w:rPr>
                  <w:rStyle w:val="Lienhypertexte"/>
                  <w:szCs w:val="24"/>
                </w:rPr>
                <w:t>http://www.mathematiquesfaciles.com/exercices/exercice-maths-2/exercice-maths-35733.php</w:t>
              </w:r>
            </w:hyperlink>
            <w:r w:rsidR="00B47FEF">
              <w:rPr>
                <w:rStyle w:val="textdescription"/>
                <w:szCs w:val="24"/>
              </w:rPr>
              <w:t xml:space="preserve">  </w:t>
            </w:r>
          </w:p>
          <w:p w:rsidR="00B47FEF" w:rsidRDefault="00B47FEF" w:rsidP="00B47FEF">
            <w:pPr>
              <w:jc w:val="both"/>
              <w:rPr>
                <w:rStyle w:val="textdescription"/>
                <w:szCs w:val="24"/>
              </w:rPr>
            </w:pPr>
          </w:p>
          <w:p w:rsidR="00B47FEF" w:rsidRDefault="00B47FEF" w:rsidP="00B47FEF">
            <w:pPr>
              <w:jc w:val="both"/>
              <w:rPr>
                <w:rStyle w:val="textdescription"/>
                <w:szCs w:val="24"/>
                <w:lang w:val="en-CA"/>
              </w:rPr>
            </w:pPr>
            <w:r w:rsidRPr="00B47FEF">
              <w:rPr>
                <w:rStyle w:val="textdescription"/>
                <w:b/>
                <w:szCs w:val="24"/>
                <w:lang w:val="en-CA"/>
              </w:rPr>
              <w:t>Reviseo.com</w:t>
            </w:r>
            <w:r w:rsidRPr="00B47FEF">
              <w:rPr>
                <w:rStyle w:val="textdescription"/>
                <w:szCs w:val="24"/>
                <w:lang w:val="en-CA"/>
              </w:rPr>
              <w:t xml:space="preserve"> : </w:t>
            </w:r>
            <w:hyperlink r:id="rId18" w:history="1">
              <w:r w:rsidRPr="00E1725F">
                <w:rPr>
                  <w:rStyle w:val="Lienhypertexte"/>
                  <w:szCs w:val="24"/>
                  <w:lang w:val="en-CA"/>
                </w:rPr>
                <w:t>http://www.reviseo.com/demo_gratuite/cours/index.php?nc=5&amp;lnc=78</w:t>
              </w:r>
            </w:hyperlink>
            <w:r>
              <w:rPr>
                <w:rStyle w:val="textdescription"/>
                <w:szCs w:val="24"/>
                <w:lang w:val="en-CA"/>
              </w:rPr>
              <w:t xml:space="preserve"> </w:t>
            </w:r>
          </w:p>
          <w:p w:rsidR="00B47FEF" w:rsidRDefault="00B47FEF" w:rsidP="00B47FEF">
            <w:pPr>
              <w:jc w:val="both"/>
              <w:rPr>
                <w:rStyle w:val="textdescription"/>
                <w:szCs w:val="24"/>
                <w:lang w:val="en-CA"/>
              </w:rPr>
            </w:pPr>
          </w:p>
          <w:p w:rsidR="00B47FEF" w:rsidRPr="00B47FEF" w:rsidRDefault="00B47FEF" w:rsidP="00B47FEF">
            <w:pPr>
              <w:jc w:val="both"/>
              <w:rPr>
                <w:rStyle w:val="textdescription"/>
                <w:szCs w:val="24"/>
              </w:rPr>
            </w:pPr>
            <w:r>
              <w:rPr>
                <w:rStyle w:val="textdescription"/>
                <w:szCs w:val="24"/>
              </w:rPr>
              <w:t>Comprendre les maths</w:t>
            </w:r>
            <w:r w:rsidRPr="00B47FEF">
              <w:rPr>
                <w:rStyle w:val="textdescription"/>
                <w:szCs w:val="24"/>
              </w:rPr>
              <w:t xml:space="preserve">: </w:t>
            </w:r>
            <w:hyperlink r:id="rId19" w:history="1">
              <w:r w:rsidRPr="00B47FEF">
                <w:rPr>
                  <w:rStyle w:val="Lienhypertexte"/>
                  <w:szCs w:val="24"/>
                </w:rPr>
                <w:t>http://www.cmath.fr/2nde/ensemblesnombres/cours.php</w:t>
              </w:r>
            </w:hyperlink>
            <w:r w:rsidRPr="00B47FEF">
              <w:rPr>
                <w:rStyle w:val="textdescription"/>
                <w:szCs w:val="24"/>
              </w:rPr>
              <w:t xml:space="preserve"> et exercice: </w:t>
            </w:r>
            <w:hyperlink r:id="rId20" w:history="1">
              <w:r w:rsidRPr="00E1725F">
                <w:rPr>
                  <w:rStyle w:val="Lienhypertexte"/>
                  <w:szCs w:val="24"/>
                </w:rPr>
                <w:t>http://www.cmath.fr/2nde/ensemblesnombres/exercices.php</w:t>
              </w:r>
            </w:hyperlink>
            <w:r>
              <w:rPr>
                <w:rStyle w:val="textdescription"/>
                <w:szCs w:val="24"/>
              </w:rPr>
              <w:t xml:space="preserve"> </w:t>
            </w:r>
          </w:p>
          <w:p w:rsidR="00B47FEF" w:rsidRPr="00B47FEF" w:rsidRDefault="00B47FEF" w:rsidP="00B47FEF">
            <w:pPr>
              <w:jc w:val="both"/>
              <w:rPr>
                <w:rStyle w:val="textdescription"/>
                <w:szCs w:val="24"/>
              </w:rPr>
            </w:pPr>
          </w:p>
          <w:p w:rsidR="00B47FEF" w:rsidRPr="00B47FEF" w:rsidRDefault="00B47FEF" w:rsidP="00B47FEF">
            <w:pPr>
              <w:jc w:val="both"/>
              <w:rPr>
                <w:rStyle w:val="textdescription"/>
                <w:szCs w:val="24"/>
              </w:rPr>
            </w:pPr>
          </w:p>
        </w:tc>
      </w:tr>
      <w:tr w:rsidR="00B10D17" w:rsidRPr="00B47FEF" w:rsidTr="00B10D17">
        <w:tc>
          <w:tcPr>
            <w:tcW w:w="8780" w:type="dxa"/>
          </w:tcPr>
          <w:p w:rsidR="00B10D17" w:rsidRPr="00B47FEF" w:rsidRDefault="00B10D17" w:rsidP="004B182A">
            <w:pPr>
              <w:jc w:val="both"/>
              <w:rPr>
                <w:rStyle w:val="textdescription"/>
                <w:b/>
                <w:szCs w:val="24"/>
              </w:rPr>
            </w:pPr>
          </w:p>
        </w:tc>
      </w:tr>
      <w:tr w:rsidR="00B10D17" w:rsidTr="00B10D17">
        <w:tc>
          <w:tcPr>
            <w:tcW w:w="8780" w:type="dxa"/>
          </w:tcPr>
          <w:p w:rsidR="00B10D17" w:rsidRDefault="00B10D17" w:rsidP="004B182A">
            <w:pPr>
              <w:jc w:val="both"/>
              <w:rPr>
                <w:noProof/>
                <w:szCs w:val="24"/>
                <w:lang w:eastAsia="fr-CA"/>
              </w:rPr>
            </w:pPr>
            <w:r w:rsidRPr="00B10D17">
              <w:rPr>
                <w:b/>
                <w:noProof/>
                <w:szCs w:val="24"/>
                <w:lang w:eastAsia="fr-CA"/>
              </w:rPr>
              <w:t>La classe inversée</w:t>
            </w:r>
            <w:r>
              <w:rPr>
                <w:noProof/>
                <w:szCs w:val="24"/>
                <w:lang w:eastAsia="fr-CA"/>
              </w:rPr>
              <w:t xml:space="preserve"> : </w:t>
            </w:r>
            <w:hyperlink r:id="rId21" w:history="1">
              <w:r w:rsidRPr="00E1725F">
                <w:rPr>
                  <w:rStyle w:val="Lienhypertexte"/>
                  <w:noProof/>
                  <w:szCs w:val="24"/>
                  <w:lang w:eastAsia="fr-CA"/>
                </w:rPr>
                <w:t>http://classeinverseefga.weebly.com/mat-p-103.html</w:t>
              </w:r>
            </w:hyperlink>
            <w:r>
              <w:rPr>
                <w:noProof/>
                <w:szCs w:val="24"/>
                <w:lang w:eastAsia="fr-CA"/>
              </w:rPr>
              <w:t xml:space="preserve"> Vous aurez accès aux vidéos suivantes :</w:t>
            </w:r>
          </w:p>
          <w:p w:rsidR="00B10D17" w:rsidRPr="00B10D17" w:rsidRDefault="00B10D17" w:rsidP="00B10D17">
            <w:pPr>
              <w:pStyle w:val="Titre2"/>
              <w:spacing w:before="0"/>
              <w:jc w:val="center"/>
              <w:outlineLvl w:val="1"/>
              <w:rPr>
                <w:rFonts w:ascii="Papyrus" w:hAnsi="Papyrus" w:cs="Arial"/>
                <w:b w:val="0"/>
                <w:caps/>
                <w:color w:val="333333"/>
                <w:sz w:val="24"/>
                <w:szCs w:val="24"/>
              </w:rPr>
            </w:pPr>
            <w:r w:rsidRPr="00B10D17">
              <w:rPr>
                <w:rFonts w:ascii="Papyrus" w:hAnsi="Papyrus" w:cs="Arial"/>
                <w:b w:val="0"/>
                <w:caps/>
                <w:color w:val="333333"/>
                <w:sz w:val="24"/>
                <w:szCs w:val="24"/>
              </w:rPr>
              <w:t>Ensemble</w:t>
            </w:r>
          </w:p>
          <w:p w:rsidR="00B10D17" w:rsidRPr="00B10D17" w:rsidRDefault="00714E0F" w:rsidP="00B10D17">
            <w:pPr>
              <w:spacing w:after="240"/>
              <w:jc w:val="center"/>
              <w:rPr>
                <w:rFonts w:cs="Arial"/>
                <w:color w:val="444444"/>
                <w:szCs w:val="24"/>
              </w:rPr>
            </w:pPr>
            <w:hyperlink r:id="rId22" w:history="1">
              <w:r w:rsidR="00B10D17" w:rsidRPr="00B10D17">
                <w:rPr>
                  <w:rStyle w:val="Lienhypertexte"/>
                  <w:rFonts w:cs="Arial"/>
                  <w:color w:val="0586B6"/>
                  <w:szCs w:val="24"/>
                </w:rPr>
                <w:t>Ensemble des nombres (naturels, entiers et rationnels)</w:t>
              </w:r>
            </w:hyperlink>
          </w:p>
          <w:p w:rsidR="00B10D17" w:rsidRPr="00B10D17" w:rsidRDefault="00B10D17" w:rsidP="00B10D17">
            <w:pPr>
              <w:pStyle w:val="Titre2"/>
              <w:spacing w:before="0"/>
              <w:jc w:val="center"/>
              <w:outlineLvl w:val="1"/>
              <w:rPr>
                <w:rFonts w:ascii="Papyrus" w:hAnsi="Papyrus" w:cs="Arial"/>
                <w:b w:val="0"/>
                <w:caps/>
                <w:color w:val="333333"/>
                <w:sz w:val="24"/>
                <w:szCs w:val="24"/>
              </w:rPr>
            </w:pPr>
            <w:r w:rsidRPr="00B10D17">
              <w:rPr>
                <w:rFonts w:ascii="Papyrus" w:hAnsi="Papyrus" w:cs="Arial"/>
                <w:b w:val="0"/>
                <w:caps/>
                <w:color w:val="333333"/>
                <w:sz w:val="24"/>
                <w:szCs w:val="24"/>
              </w:rPr>
              <w:t>STATISTIQUE</w:t>
            </w:r>
          </w:p>
          <w:p w:rsidR="00B10D17" w:rsidRDefault="00714E0F" w:rsidP="00B10D17">
            <w:pPr>
              <w:jc w:val="center"/>
              <w:rPr>
                <w:rFonts w:cs="Arial"/>
                <w:color w:val="444444"/>
                <w:szCs w:val="24"/>
              </w:rPr>
            </w:pPr>
            <w:hyperlink r:id="rId23" w:history="1">
              <w:r w:rsidR="00B10D17" w:rsidRPr="00B10D17">
                <w:rPr>
                  <w:rStyle w:val="Lienhypertexte"/>
                  <w:rFonts w:cs="Arial"/>
                  <w:color w:val="0586B6"/>
                  <w:szCs w:val="24"/>
                </w:rPr>
                <w:t>Moyenne</w:t>
              </w:r>
            </w:hyperlink>
            <w:r w:rsidR="00B10D17" w:rsidRPr="00B10D17">
              <w:rPr>
                <w:rFonts w:cs="Arial"/>
                <w:color w:val="444444"/>
                <w:szCs w:val="24"/>
              </w:rPr>
              <w:br/>
            </w:r>
            <w:r w:rsidR="00B10D17" w:rsidRPr="00B10D17">
              <w:rPr>
                <w:rFonts w:cs="Arial"/>
                <w:color w:val="444444"/>
                <w:szCs w:val="24"/>
              </w:rPr>
              <w:br/>
            </w:r>
            <w:hyperlink r:id="rId24" w:history="1">
              <w:r w:rsidR="00B10D17" w:rsidRPr="00B10D17">
                <w:rPr>
                  <w:rStyle w:val="Lienhypertexte"/>
                  <w:rFonts w:cs="Arial"/>
                  <w:color w:val="0586B6"/>
                  <w:szCs w:val="24"/>
                </w:rPr>
                <w:t>Représentation graphique de distributions statistiques</w:t>
              </w:r>
            </w:hyperlink>
            <w:r w:rsidR="00B10D17" w:rsidRPr="00B10D17">
              <w:rPr>
                <w:rStyle w:val="apple-converted-space"/>
                <w:rFonts w:cs="Arial"/>
                <w:color w:val="444444"/>
                <w:szCs w:val="24"/>
              </w:rPr>
              <w:t> </w:t>
            </w:r>
            <w:r w:rsidR="00B10D17" w:rsidRPr="00B10D17">
              <w:rPr>
                <w:rFonts w:cs="Arial"/>
                <w:color w:val="444444"/>
                <w:szCs w:val="24"/>
              </w:rPr>
              <w:t>(diagramme à bande)</w:t>
            </w:r>
          </w:p>
          <w:p w:rsidR="008C1D67" w:rsidRDefault="008C1D67" w:rsidP="00B10D17">
            <w:pPr>
              <w:jc w:val="center"/>
              <w:rPr>
                <w:rFonts w:cs="Arial"/>
                <w:color w:val="444444"/>
                <w:szCs w:val="24"/>
              </w:rPr>
            </w:pPr>
          </w:p>
          <w:p w:rsidR="00401211" w:rsidRDefault="00401211" w:rsidP="00B10D17">
            <w:pPr>
              <w:jc w:val="center"/>
              <w:rPr>
                <w:rFonts w:cs="Arial"/>
                <w:color w:val="444444"/>
                <w:szCs w:val="24"/>
              </w:rPr>
            </w:pPr>
          </w:p>
          <w:p w:rsidR="00401211" w:rsidRPr="00B10D17" w:rsidRDefault="00401211" w:rsidP="00401211">
            <w:pPr>
              <w:rPr>
                <w:rFonts w:cs="Arial"/>
                <w:color w:val="444444"/>
                <w:szCs w:val="24"/>
              </w:rPr>
            </w:pPr>
            <w:r>
              <w:rPr>
                <w:rFonts w:cs="Arial"/>
                <w:noProof/>
                <w:color w:val="444444"/>
                <w:szCs w:val="24"/>
                <w:lang w:eastAsia="fr-CA"/>
              </w:rPr>
              <w:lastRenderedPageBreak/>
              <w:drawing>
                <wp:inline distT="0" distB="0" distL="0" distR="0">
                  <wp:extent cx="1378688" cy="4572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arder_vidé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432" cy="4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6A37">
              <w:rPr>
                <w:rFonts w:cs="Arial"/>
                <w:b/>
                <w:color w:val="444444"/>
                <w:sz w:val="28"/>
                <w:szCs w:val="28"/>
              </w:rPr>
              <w:t>Je visionne des vidéos</w:t>
            </w:r>
          </w:p>
          <w:p w:rsidR="00B10D17" w:rsidRDefault="00B10D17" w:rsidP="004B182A">
            <w:pPr>
              <w:jc w:val="both"/>
              <w:rPr>
                <w:noProof/>
                <w:szCs w:val="24"/>
                <w:lang w:eastAsia="fr-CA"/>
              </w:rPr>
            </w:pPr>
          </w:p>
          <w:p w:rsidR="00401211" w:rsidRDefault="00401211" w:rsidP="00401211">
            <w:pPr>
              <w:rPr>
                <w:noProof/>
                <w:szCs w:val="24"/>
                <w:lang w:eastAsia="fr-CA"/>
              </w:rPr>
            </w:pPr>
            <w:r w:rsidRPr="00E127A9">
              <w:rPr>
                <w:b/>
                <w:noProof/>
                <w:szCs w:val="24"/>
                <w:lang w:eastAsia="fr-CA"/>
              </w:rPr>
              <w:t>Effectifs et fréquences cumulés</w:t>
            </w:r>
            <w:r w:rsidR="002A6A37" w:rsidRPr="00E127A9">
              <w:rPr>
                <w:b/>
                <w:noProof/>
                <w:szCs w:val="24"/>
                <w:lang w:eastAsia="fr-CA"/>
              </w:rPr>
              <w:t xml:space="preserve"> ( les cas de classes ou intervalles</w:t>
            </w:r>
            <w:r>
              <w:rPr>
                <w:noProof/>
                <w:szCs w:val="24"/>
                <w:lang w:eastAsia="fr-CA"/>
              </w:rPr>
              <w:t xml:space="preserve"> : </w:t>
            </w:r>
            <w:hyperlink r:id="rId26" w:history="1">
              <w:r w:rsidRPr="00E1725F">
                <w:rPr>
                  <w:rStyle w:val="Lienhypertexte"/>
                  <w:noProof/>
                  <w:szCs w:val="24"/>
                  <w:lang w:eastAsia="fr-CA"/>
                </w:rPr>
                <w:t>https://www.youtube.com/watch?v=MV4LHRf_-tI</w:t>
              </w:r>
            </w:hyperlink>
            <w:r>
              <w:rPr>
                <w:noProof/>
                <w:szCs w:val="24"/>
                <w:lang w:eastAsia="fr-CA"/>
              </w:rPr>
              <w:t xml:space="preserve"> </w:t>
            </w:r>
          </w:p>
          <w:p w:rsidR="002A6A37" w:rsidRDefault="002A6A37" w:rsidP="00401211">
            <w:pPr>
              <w:rPr>
                <w:noProof/>
                <w:szCs w:val="24"/>
                <w:lang w:eastAsia="fr-CA"/>
              </w:rPr>
            </w:pPr>
          </w:p>
          <w:p w:rsidR="00401211" w:rsidRDefault="00401211" w:rsidP="00401211">
            <w:pPr>
              <w:rPr>
                <w:noProof/>
                <w:szCs w:val="24"/>
                <w:lang w:eastAsia="fr-CA"/>
              </w:rPr>
            </w:pPr>
            <w:r w:rsidRPr="00E127A9">
              <w:rPr>
                <w:b/>
                <w:noProof/>
                <w:szCs w:val="24"/>
                <w:lang w:eastAsia="fr-CA"/>
              </w:rPr>
              <w:t>Tableau de distribution de  fréquences</w:t>
            </w:r>
            <w:r w:rsidR="002A6A37" w:rsidRPr="00E127A9">
              <w:rPr>
                <w:b/>
                <w:noProof/>
                <w:szCs w:val="24"/>
                <w:lang w:eastAsia="fr-CA"/>
              </w:rPr>
              <w:t xml:space="preserve"> (caractère discret)</w:t>
            </w:r>
            <w:r w:rsidRPr="00E127A9">
              <w:rPr>
                <w:b/>
                <w:noProof/>
                <w:szCs w:val="24"/>
                <w:lang w:eastAsia="fr-CA"/>
              </w:rPr>
              <w:t> </w:t>
            </w:r>
            <w:r w:rsidR="002A6A37" w:rsidRPr="00E127A9">
              <w:rPr>
                <w:b/>
                <w:noProof/>
                <w:szCs w:val="24"/>
                <w:lang w:eastAsia="fr-CA"/>
              </w:rPr>
              <w:t xml:space="preserve"> avec Excel</w:t>
            </w:r>
            <w:r>
              <w:rPr>
                <w:noProof/>
                <w:szCs w:val="24"/>
                <w:lang w:eastAsia="fr-CA"/>
              </w:rPr>
              <w:t xml:space="preserve">: </w:t>
            </w:r>
            <w:hyperlink r:id="rId27" w:history="1">
              <w:r w:rsidRPr="00E1725F">
                <w:rPr>
                  <w:rStyle w:val="Lienhypertexte"/>
                  <w:noProof/>
                  <w:szCs w:val="24"/>
                  <w:lang w:eastAsia="fr-CA"/>
                </w:rPr>
                <w:t>https://www.youtube.com/watch?v=4lop-xVpB4Q</w:t>
              </w:r>
            </w:hyperlink>
            <w:r>
              <w:rPr>
                <w:noProof/>
                <w:szCs w:val="24"/>
                <w:lang w:eastAsia="fr-CA"/>
              </w:rPr>
              <w:t xml:space="preserve"> </w:t>
            </w:r>
          </w:p>
          <w:p w:rsidR="002A6A37" w:rsidRDefault="002A6A37" w:rsidP="00401211">
            <w:pPr>
              <w:rPr>
                <w:noProof/>
                <w:szCs w:val="24"/>
                <w:lang w:eastAsia="fr-CA"/>
              </w:rPr>
            </w:pPr>
          </w:p>
          <w:p w:rsidR="002A6A37" w:rsidRPr="002A6A37" w:rsidRDefault="002A6A37" w:rsidP="002A6A37">
            <w:pPr>
              <w:pStyle w:val="Titre1"/>
              <w:shd w:val="clear" w:color="auto" w:fill="FFFFFF"/>
              <w:spacing w:before="0"/>
              <w:outlineLvl w:val="0"/>
              <w:rPr>
                <w:rFonts w:ascii="Papyrus" w:hAnsi="Papyrus" w:cs="Arial"/>
                <w:b w:val="0"/>
                <w:bCs w:val="0"/>
                <w:color w:val="222222"/>
                <w:sz w:val="24"/>
                <w:szCs w:val="24"/>
              </w:rPr>
            </w:pPr>
            <w:r w:rsidRPr="00E127A9">
              <w:rPr>
                <w:rStyle w:val="watch-title"/>
                <w:rFonts w:ascii="Papyrus" w:hAnsi="Papyrus" w:cs="Arial"/>
                <w:bCs w:val="0"/>
                <w:color w:val="222222"/>
                <w:spacing w:val="-7"/>
                <w:sz w:val="24"/>
                <w:szCs w:val="24"/>
                <w:bdr w:val="none" w:sz="0" w:space="0" w:color="auto" w:frame="1"/>
              </w:rPr>
              <w:t>Construire un tableau de distribution pour une variable quantitative continue :</w:t>
            </w:r>
            <w:r>
              <w:rPr>
                <w:rStyle w:val="watch-title"/>
                <w:rFonts w:ascii="Papyrus" w:hAnsi="Papyrus" w:cs="Arial"/>
                <w:b w:val="0"/>
                <w:bCs w:val="0"/>
                <w:color w:val="222222"/>
                <w:spacing w:val="-7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28" w:history="1">
              <w:r w:rsidRPr="00E1725F">
                <w:rPr>
                  <w:rStyle w:val="Lienhypertexte"/>
                  <w:rFonts w:ascii="Papyrus" w:hAnsi="Papyrus" w:cs="Arial"/>
                  <w:b w:val="0"/>
                  <w:bCs w:val="0"/>
                  <w:spacing w:val="-7"/>
                  <w:sz w:val="24"/>
                  <w:szCs w:val="24"/>
                  <w:bdr w:val="none" w:sz="0" w:space="0" w:color="auto" w:frame="1"/>
                </w:rPr>
                <w:t>https://www.youtube.com/watch?v=5iX66WpI72c</w:t>
              </w:r>
            </w:hyperlink>
            <w:r>
              <w:rPr>
                <w:rStyle w:val="watch-title"/>
                <w:rFonts w:ascii="Papyrus" w:hAnsi="Papyrus" w:cs="Arial"/>
                <w:b w:val="0"/>
                <w:bCs w:val="0"/>
                <w:color w:val="222222"/>
                <w:spacing w:val="-7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A6A37" w:rsidRDefault="002A6A37" w:rsidP="00401211">
            <w:pPr>
              <w:rPr>
                <w:noProof/>
                <w:szCs w:val="24"/>
                <w:lang w:eastAsia="fr-CA"/>
              </w:rPr>
            </w:pPr>
          </w:p>
        </w:tc>
      </w:tr>
    </w:tbl>
    <w:p w:rsidR="004B182A" w:rsidRDefault="004B182A" w:rsidP="004B182A">
      <w:pPr>
        <w:jc w:val="both"/>
        <w:rPr>
          <w:rStyle w:val="textdescriptio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47FEF" w:rsidTr="00B47FEF">
        <w:tc>
          <w:tcPr>
            <w:tcW w:w="8780" w:type="dxa"/>
          </w:tcPr>
          <w:p w:rsidR="00B47FEF" w:rsidRPr="00B47FEF" w:rsidRDefault="00B47FEF" w:rsidP="004B182A">
            <w:pPr>
              <w:jc w:val="both"/>
              <w:rPr>
                <w:rStyle w:val="textdescription"/>
                <w:b/>
                <w:sz w:val="28"/>
                <w:szCs w:val="28"/>
              </w:rPr>
            </w:pPr>
            <w:r>
              <w:rPr>
                <w:noProof/>
                <w:szCs w:val="24"/>
                <w:lang w:eastAsia="fr-CA"/>
              </w:rPr>
              <w:drawing>
                <wp:inline distT="0" distB="0" distL="0" distR="0" wp14:anchorId="697FD6B1" wp14:editId="685C3CB5">
                  <wp:extent cx="776177" cy="848378"/>
                  <wp:effectExtent l="0" t="0" r="5080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_inf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977" cy="85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7FEF">
              <w:rPr>
                <w:rStyle w:val="textdescription"/>
                <w:b/>
                <w:sz w:val="28"/>
                <w:szCs w:val="28"/>
              </w:rPr>
              <w:t>Je m’exerce</w:t>
            </w:r>
          </w:p>
        </w:tc>
      </w:tr>
      <w:tr w:rsidR="00B47FEF" w:rsidTr="00B47FEF">
        <w:tc>
          <w:tcPr>
            <w:tcW w:w="8780" w:type="dxa"/>
          </w:tcPr>
          <w:p w:rsidR="00B47FEF" w:rsidRDefault="008C1D67" w:rsidP="008C1D67">
            <w:pPr>
              <w:rPr>
                <w:rStyle w:val="textdescription"/>
                <w:szCs w:val="24"/>
              </w:rPr>
            </w:pPr>
            <w:r w:rsidRPr="00E127A9">
              <w:rPr>
                <w:rStyle w:val="textdescription"/>
                <w:b/>
                <w:szCs w:val="24"/>
              </w:rPr>
              <w:t>Ensemble des nombres</w:t>
            </w:r>
            <w:r>
              <w:rPr>
                <w:rStyle w:val="textdescription"/>
                <w:szCs w:val="24"/>
              </w:rPr>
              <w:t xml:space="preserve"> : </w:t>
            </w:r>
            <w:hyperlink r:id="rId29" w:history="1">
              <w:r w:rsidR="00B47FEF" w:rsidRPr="00E1725F">
                <w:rPr>
                  <w:rStyle w:val="Lienhypertexte"/>
                  <w:szCs w:val="24"/>
                </w:rPr>
                <w:t>http://www.lmrl.lu/mathematiques/Cours/Cours_5e/Exercices_ensembles_de_nombres.pdf</w:t>
              </w:r>
            </w:hyperlink>
            <w:r w:rsidR="00B47FEF">
              <w:rPr>
                <w:rStyle w:val="textdescription"/>
                <w:szCs w:val="24"/>
              </w:rPr>
              <w:t xml:space="preserve">  À imprimer</w:t>
            </w:r>
          </w:p>
          <w:p w:rsidR="00B47FEF" w:rsidRPr="00E127A9" w:rsidRDefault="00B47FEF" w:rsidP="004B182A">
            <w:pPr>
              <w:jc w:val="both"/>
              <w:rPr>
                <w:rStyle w:val="textdescription"/>
                <w:b/>
                <w:szCs w:val="24"/>
              </w:rPr>
            </w:pPr>
          </w:p>
          <w:p w:rsidR="00B47FEF" w:rsidRDefault="00B47FEF" w:rsidP="004B182A">
            <w:pPr>
              <w:jc w:val="both"/>
              <w:rPr>
                <w:rStyle w:val="textdescription"/>
                <w:szCs w:val="24"/>
              </w:rPr>
            </w:pPr>
            <w:r w:rsidRPr="00E127A9">
              <w:rPr>
                <w:rStyle w:val="textdescription"/>
                <w:b/>
                <w:szCs w:val="24"/>
              </w:rPr>
              <w:t>Ensembles de nombres réels et sous-ensembles</w:t>
            </w:r>
            <w:r>
              <w:rPr>
                <w:rStyle w:val="textdescription"/>
                <w:szCs w:val="24"/>
              </w:rPr>
              <w:t> :</w:t>
            </w:r>
          </w:p>
          <w:p w:rsidR="00B47FEF" w:rsidRDefault="00B47FEF" w:rsidP="004B182A">
            <w:pPr>
              <w:jc w:val="both"/>
              <w:rPr>
                <w:rStyle w:val="textdescription"/>
                <w:szCs w:val="24"/>
              </w:rPr>
            </w:pPr>
            <w:r>
              <w:rPr>
                <w:rStyle w:val="textdescription"/>
                <w:szCs w:val="24"/>
              </w:rPr>
              <w:t xml:space="preserve"> </w:t>
            </w:r>
            <w:hyperlink r:id="rId30" w:history="1">
              <w:r w:rsidRPr="00E1725F">
                <w:rPr>
                  <w:rStyle w:val="Lienhypertexte"/>
                  <w:szCs w:val="24"/>
                </w:rPr>
                <w:t>http://fr.wikiversity.org/wiki/Ensemble_des_nombres_r%C3%A9els_et_sous-ensembles/Exercices/Intervalles</w:t>
              </w:r>
            </w:hyperlink>
            <w:r>
              <w:rPr>
                <w:rStyle w:val="textdescription"/>
                <w:szCs w:val="24"/>
              </w:rPr>
              <w:t xml:space="preserve"> (À imprimer)</w:t>
            </w:r>
          </w:p>
          <w:p w:rsidR="008C1D67" w:rsidRDefault="008C1D67" w:rsidP="004B182A">
            <w:pPr>
              <w:jc w:val="both"/>
              <w:rPr>
                <w:rStyle w:val="textdescription"/>
                <w:szCs w:val="24"/>
              </w:rPr>
            </w:pPr>
          </w:p>
          <w:p w:rsidR="008C1D67" w:rsidRDefault="008C1D67" w:rsidP="008C1D67">
            <w:pPr>
              <w:rPr>
                <w:rStyle w:val="textdescription"/>
                <w:szCs w:val="24"/>
              </w:rPr>
            </w:pPr>
            <w:r w:rsidRPr="00E127A9">
              <w:rPr>
                <w:rStyle w:val="textdescription"/>
                <w:b/>
                <w:szCs w:val="24"/>
              </w:rPr>
              <w:t>Ensemble des nombres</w:t>
            </w:r>
            <w:r>
              <w:rPr>
                <w:rStyle w:val="textdescription"/>
                <w:szCs w:val="24"/>
              </w:rPr>
              <w:t xml:space="preserve"> </w:t>
            </w:r>
            <w:hyperlink r:id="rId31" w:history="1">
              <w:r w:rsidRPr="00E1725F">
                <w:rPr>
                  <w:rStyle w:val="Lienhypertexte"/>
                  <w:szCs w:val="24"/>
                </w:rPr>
                <w:t>http://www.ilemaths.net/forum-sujet-433123.html</w:t>
              </w:r>
            </w:hyperlink>
            <w:r>
              <w:rPr>
                <w:rStyle w:val="textdescription"/>
                <w:szCs w:val="24"/>
              </w:rPr>
              <w:t xml:space="preserve">  et </w:t>
            </w:r>
            <w:hyperlink r:id="rId32" w:history="1">
              <w:r w:rsidRPr="00E1725F">
                <w:rPr>
                  <w:rStyle w:val="Lienhypertexte"/>
                  <w:szCs w:val="24"/>
                </w:rPr>
                <w:t>http://www.ilemaths.net/forum-sujet-321544.html</w:t>
              </w:r>
            </w:hyperlink>
            <w:r>
              <w:rPr>
                <w:rStyle w:val="textdescription"/>
                <w:szCs w:val="24"/>
              </w:rPr>
              <w:t xml:space="preserve"> À imprimer</w:t>
            </w:r>
          </w:p>
          <w:p w:rsidR="008C1D67" w:rsidRPr="00E127A9" w:rsidRDefault="008C1D67" w:rsidP="008C1D67">
            <w:pPr>
              <w:rPr>
                <w:rStyle w:val="textdescription"/>
                <w:b/>
                <w:szCs w:val="24"/>
              </w:rPr>
            </w:pPr>
          </w:p>
          <w:p w:rsidR="008C1D67" w:rsidRDefault="008C1D67" w:rsidP="008C1D67">
            <w:pPr>
              <w:rPr>
                <w:rStyle w:val="textdescription"/>
                <w:szCs w:val="24"/>
              </w:rPr>
            </w:pPr>
            <w:r w:rsidRPr="00E127A9">
              <w:rPr>
                <w:rStyle w:val="textdescription"/>
                <w:b/>
                <w:szCs w:val="24"/>
              </w:rPr>
              <w:t>Exercice sur l’appartenance et  l’inclusion</w:t>
            </w:r>
            <w:r>
              <w:rPr>
                <w:rStyle w:val="textdescription"/>
                <w:szCs w:val="24"/>
              </w:rPr>
              <w:t xml:space="preserve"> : </w:t>
            </w:r>
            <w:hyperlink r:id="rId33" w:anchor="exercice_1" w:history="1">
              <w:r w:rsidR="00E127A9" w:rsidRPr="00E1725F">
                <w:rPr>
                  <w:rStyle w:val="Lienhypertexte"/>
                  <w:szCs w:val="24"/>
                </w:rPr>
                <w:t>http://nte-serveur.univ-lyon1.fr/immediato/Math/Enseignement/01%20Th%E9orie%20des%20ensembles/2%20-%20Ensembles/Enonc%E9s_2.html#exercice_1</w:t>
              </w:r>
            </w:hyperlink>
            <w:r w:rsidR="00E127A9">
              <w:rPr>
                <w:rStyle w:val="textdescription"/>
                <w:szCs w:val="24"/>
              </w:rPr>
              <w:t xml:space="preserve"> </w:t>
            </w:r>
            <w:r>
              <w:rPr>
                <w:rStyle w:val="textdescription"/>
                <w:szCs w:val="24"/>
              </w:rPr>
              <w:t xml:space="preserve"> </w:t>
            </w:r>
          </w:p>
          <w:p w:rsidR="00E127A9" w:rsidRDefault="00E127A9" w:rsidP="008C1D67">
            <w:pPr>
              <w:rPr>
                <w:rStyle w:val="textdescription"/>
                <w:szCs w:val="24"/>
              </w:rPr>
            </w:pPr>
          </w:p>
          <w:p w:rsidR="00E127A9" w:rsidRDefault="00E127A9" w:rsidP="008C1D67">
            <w:pPr>
              <w:rPr>
                <w:rStyle w:val="textdescription"/>
                <w:szCs w:val="24"/>
              </w:rPr>
            </w:pPr>
          </w:p>
          <w:p w:rsidR="00E127A9" w:rsidRDefault="00E127A9" w:rsidP="008C1D67">
            <w:pPr>
              <w:rPr>
                <w:rStyle w:val="textdescription"/>
                <w:szCs w:val="24"/>
              </w:rPr>
            </w:pPr>
            <w:r w:rsidRPr="00E127A9">
              <w:rPr>
                <w:rStyle w:val="textdescription"/>
                <w:b/>
                <w:szCs w:val="24"/>
              </w:rPr>
              <w:lastRenderedPageBreak/>
              <w:t>Exercice sur l’appartenance, l’inclusion et la réunion</w:t>
            </w:r>
            <w:r>
              <w:rPr>
                <w:rStyle w:val="textdescription"/>
                <w:szCs w:val="24"/>
              </w:rPr>
              <w:t> </w:t>
            </w:r>
            <w:proofErr w:type="gramStart"/>
            <w:r>
              <w:rPr>
                <w:rStyle w:val="textdescription"/>
                <w:szCs w:val="24"/>
              </w:rPr>
              <w:t xml:space="preserve">:  </w:t>
            </w:r>
            <w:proofErr w:type="gramEnd"/>
            <w:hyperlink r:id="rId34" w:anchor="exercice_2" w:history="1">
              <w:r w:rsidRPr="00E1725F">
                <w:rPr>
                  <w:rStyle w:val="Lienhypertexte"/>
                  <w:szCs w:val="24"/>
                </w:rPr>
                <w:t>http://nte-serveur.univ-lyon1.fr/immediato/Math/Enseignement/01%20Th%E9orie%20des%20ensembles/2%20-%20Ensembles/Enonc%E9s_2.html#exercice_2</w:t>
              </w:r>
            </w:hyperlink>
            <w:r>
              <w:rPr>
                <w:rStyle w:val="textdescription"/>
                <w:szCs w:val="24"/>
              </w:rPr>
              <w:t xml:space="preserve"> </w:t>
            </w:r>
          </w:p>
          <w:p w:rsidR="00B47FEF" w:rsidRPr="00E127A9" w:rsidRDefault="00B47FEF" w:rsidP="004B182A">
            <w:pPr>
              <w:jc w:val="both"/>
              <w:rPr>
                <w:rStyle w:val="textdescription"/>
                <w:b/>
                <w:szCs w:val="24"/>
              </w:rPr>
            </w:pPr>
          </w:p>
          <w:p w:rsidR="00E127A9" w:rsidRDefault="00E127A9" w:rsidP="004B182A">
            <w:pPr>
              <w:jc w:val="both"/>
              <w:rPr>
                <w:rStyle w:val="textdescription"/>
                <w:szCs w:val="24"/>
              </w:rPr>
            </w:pPr>
            <w:r w:rsidRPr="00E127A9">
              <w:rPr>
                <w:rStyle w:val="textdescription"/>
                <w:b/>
                <w:szCs w:val="24"/>
              </w:rPr>
              <w:t xml:space="preserve">Exercice sur </w:t>
            </w:r>
            <w:proofErr w:type="spellStart"/>
            <w:r w:rsidRPr="00E127A9">
              <w:rPr>
                <w:rStyle w:val="textdescription"/>
                <w:b/>
                <w:szCs w:val="24"/>
              </w:rPr>
              <w:t>lo</w:t>
            </w:r>
            <w:proofErr w:type="spellEnd"/>
            <w:r w:rsidRPr="00E127A9">
              <w:rPr>
                <w:rStyle w:val="textdescription"/>
                <w:b/>
                <w:szCs w:val="24"/>
              </w:rPr>
              <w:t xml:space="preserve"> diagramme de </w:t>
            </w:r>
            <w:proofErr w:type="spellStart"/>
            <w:r w:rsidRPr="00E127A9">
              <w:rPr>
                <w:rStyle w:val="textdescription"/>
                <w:b/>
                <w:szCs w:val="24"/>
              </w:rPr>
              <w:t>Venn</w:t>
            </w:r>
            <w:proofErr w:type="spellEnd"/>
            <w:r>
              <w:rPr>
                <w:rStyle w:val="textdescription"/>
                <w:szCs w:val="24"/>
              </w:rPr>
              <w:t xml:space="preserve"> : </w:t>
            </w:r>
            <w:hyperlink r:id="rId35" w:anchor="exercice_3" w:history="1">
              <w:r w:rsidRPr="00E1725F">
                <w:rPr>
                  <w:rStyle w:val="Lienhypertexte"/>
                  <w:szCs w:val="24"/>
                </w:rPr>
                <w:t>http://nte-serveur.univ-lyon1.fr/immediato/Math/Enseignement/01%20Th%E9orie%20des%20ensembles/2%20-%20Ensembles/Enonc%E9s_2.html#exercice_3</w:t>
              </w:r>
            </w:hyperlink>
            <w:r>
              <w:rPr>
                <w:rStyle w:val="textdescription"/>
                <w:szCs w:val="24"/>
              </w:rPr>
              <w:t xml:space="preserve"> </w:t>
            </w:r>
          </w:p>
          <w:p w:rsidR="00E127A9" w:rsidRDefault="00E127A9" w:rsidP="004B182A">
            <w:pPr>
              <w:jc w:val="both"/>
              <w:rPr>
                <w:rStyle w:val="textdescription"/>
                <w:szCs w:val="24"/>
              </w:rPr>
            </w:pPr>
          </w:p>
          <w:p w:rsidR="00E127A9" w:rsidRDefault="00E127A9" w:rsidP="004B182A">
            <w:pPr>
              <w:jc w:val="both"/>
              <w:rPr>
                <w:rStyle w:val="textdescription"/>
                <w:szCs w:val="24"/>
              </w:rPr>
            </w:pPr>
            <w:r w:rsidRPr="00E127A9">
              <w:rPr>
                <w:rStyle w:val="textdescription"/>
                <w:b/>
                <w:szCs w:val="24"/>
              </w:rPr>
              <w:t>Calcul de la moyenne</w:t>
            </w:r>
            <w:r>
              <w:rPr>
                <w:rStyle w:val="textdescription"/>
                <w:szCs w:val="24"/>
              </w:rPr>
              <w:t xml:space="preserve"> : </w:t>
            </w:r>
            <w:hyperlink r:id="rId36" w:history="1">
              <w:r w:rsidRPr="00E1725F">
                <w:rPr>
                  <w:rStyle w:val="Lienhypertexte"/>
                  <w:szCs w:val="24"/>
                </w:rPr>
                <w:t>http://www.assistancescolaire.com/eleve/4e/maths/reviser-une-notion/calculer-une-moyenne-simple-6mgr08/test-ent3</w:t>
              </w:r>
            </w:hyperlink>
            <w:r>
              <w:rPr>
                <w:rStyle w:val="textdescription"/>
                <w:szCs w:val="24"/>
              </w:rPr>
              <w:t xml:space="preserve"> </w:t>
            </w:r>
          </w:p>
          <w:p w:rsidR="00E127A9" w:rsidRDefault="00E127A9" w:rsidP="004B182A">
            <w:pPr>
              <w:jc w:val="both"/>
              <w:rPr>
                <w:rStyle w:val="textdescription"/>
                <w:szCs w:val="24"/>
              </w:rPr>
            </w:pPr>
          </w:p>
          <w:p w:rsidR="00E127A9" w:rsidRDefault="00714E0F" w:rsidP="004B182A">
            <w:pPr>
              <w:jc w:val="both"/>
              <w:rPr>
                <w:rStyle w:val="textdescription"/>
                <w:szCs w:val="24"/>
              </w:rPr>
            </w:pPr>
            <w:hyperlink r:id="rId37" w:history="1">
              <w:r w:rsidR="00E127A9" w:rsidRPr="00E1725F">
                <w:rPr>
                  <w:rStyle w:val="Lienhypertexte"/>
                  <w:szCs w:val="24"/>
                </w:rPr>
                <w:t>http://www.meilleurenclasse.com/programme-d-entrainement/3e/mathematiques/revisions-de-4e/calculer-la-moyenne-d-une-serie-de-donnees/ent1</w:t>
              </w:r>
            </w:hyperlink>
            <w:r w:rsidR="00E127A9">
              <w:rPr>
                <w:rStyle w:val="textdescription"/>
                <w:szCs w:val="24"/>
              </w:rPr>
              <w:t xml:space="preserve"> </w:t>
            </w:r>
          </w:p>
          <w:p w:rsidR="00E127A9" w:rsidRDefault="00E127A9" w:rsidP="004B182A">
            <w:pPr>
              <w:jc w:val="both"/>
              <w:rPr>
                <w:rStyle w:val="textdescription"/>
                <w:szCs w:val="24"/>
              </w:rPr>
            </w:pPr>
          </w:p>
          <w:p w:rsidR="00E127A9" w:rsidRDefault="00E127A9" w:rsidP="004B182A">
            <w:pPr>
              <w:jc w:val="both"/>
              <w:rPr>
                <w:rStyle w:val="textdescription"/>
                <w:szCs w:val="24"/>
              </w:rPr>
            </w:pPr>
            <w:r>
              <w:rPr>
                <w:rStyle w:val="textdescription"/>
                <w:szCs w:val="24"/>
              </w:rPr>
              <w:t xml:space="preserve">Maths faciles – Exercice interactif sur le calcul de la moyenne : </w:t>
            </w:r>
            <w:hyperlink r:id="rId38" w:history="1">
              <w:r w:rsidRPr="00E1725F">
                <w:rPr>
                  <w:rStyle w:val="Lienhypertexte"/>
                  <w:szCs w:val="24"/>
                </w:rPr>
                <w:t>http://www.mathematiquesfaciles.com/statistiques-moyenne_2_24116.htm</w:t>
              </w:r>
            </w:hyperlink>
            <w:r>
              <w:rPr>
                <w:rStyle w:val="textdescription"/>
                <w:szCs w:val="24"/>
              </w:rPr>
              <w:t xml:space="preserve"> </w:t>
            </w:r>
          </w:p>
          <w:p w:rsidR="00B47FEF" w:rsidRDefault="00B47FEF" w:rsidP="004B182A">
            <w:pPr>
              <w:jc w:val="both"/>
              <w:rPr>
                <w:rStyle w:val="textdescription"/>
                <w:szCs w:val="24"/>
              </w:rPr>
            </w:pPr>
          </w:p>
        </w:tc>
      </w:tr>
    </w:tbl>
    <w:p w:rsidR="00B47FEF" w:rsidRDefault="00B47FEF" w:rsidP="004B182A">
      <w:pPr>
        <w:jc w:val="both"/>
        <w:rPr>
          <w:rStyle w:val="textdescription"/>
          <w:szCs w:val="24"/>
        </w:rPr>
      </w:pPr>
    </w:p>
    <w:p w:rsidR="004B182A" w:rsidRDefault="004B182A" w:rsidP="004B182A">
      <w:pPr>
        <w:jc w:val="both"/>
        <w:rPr>
          <w:rStyle w:val="textdescription"/>
          <w:szCs w:val="24"/>
        </w:rPr>
      </w:pPr>
    </w:p>
    <w:p w:rsidR="004B182A" w:rsidRDefault="004B182A" w:rsidP="004B182A">
      <w:pPr>
        <w:jc w:val="both"/>
        <w:rPr>
          <w:rStyle w:val="textdescription"/>
          <w:szCs w:val="24"/>
        </w:rPr>
      </w:pPr>
    </w:p>
    <w:p w:rsidR="004B182A" w:rsidRDefault="004B182A" w:rsidP="004B182A">
      <w:pPr>
        <w:jc w:val="both"/>
        <w:rPr>
          <w:rStyle w:val="textdescription"/>
          <w:szCs w:val="24"/>
        </w:rPr>
      </w:pPr>
    </w:p>
    <w:p w:rsidR="004B182A" w:rsidRDefault="004B182A" w:rsidP="004B182A">
      <w:pPr>
        <w:jc w:val="both"/>
        <w:rPr>
          <w:rStyle w:val="textdescription"/>
          <w:szCs w:val="24"/>
        </w:rPr>
      </w:pPr>
    </w:p>
    <w:p w:rsidR="004B182A" w:rsidRDefault="004B182A" w:rsidP="004B182A">
      <w:pPr>
        <w:jc w:val="both"/>
        <w:rPr>
          <w:rStyle w:val="textdescription"/>
          <w:szCs w:val="24"/>
        </w:rPr>
      </w:pPr>
    </w:p>
    <w:p w:rsidR="004B182A" w:rsidRDefault="004B182A" w:rsidP="004B182A">
      <w:pPr>
        <w:jc w:val="both"/>
        <w:rPr>
          <w:rStyle w:val="textdescription"/>
          <w:szCs w:val="24"/>
        </w:rPr>
      </w:pPr>
    </w:p>
    <w:p w:rsidR="004B182A" w:rsidRPr="004B182A" w:rsidRDefault="004B182A" w:rsidP="004B182A">
      <w:pPr>
        <w:jc w:val="both"/>
        <w:rPr>
          <w:rStyle w:val="textdescription"/>
          <w:szCs w:val="24"/>
        </w:rPr>
      </w:pPr>
    </w:p>
    <w:p w:rsidR="00251602" w:rsidRDefault="00251602" w:rsidP="00251602">
      <w:pPr>
        <w:pStyle w:val="Paragraphedeliste"/>
        <w:jc w:val="both"/>
        <w:rPr>
          <w:szCs w:val="24"/>
        </w:rPr>
      </w:pPr>
    </w:p>
    <w:p w:rsidR="00680072" w:rsidRDefault="00680072" w:rsidP="00251602">
      <w:pPr>
        <w:pStyle w:val="Paragraphedeliste"/>
        <w:jc w:val="both"/>
        <w:rPr>
          <w:szCs w:val="24"/>
        </w:rPr>
      </w:pPr>
    </w:p>
    <w:p w:rsidR="00680072" w:rsidRDefault="00680072" w:rsidP="00251602">
      <w:pPr>
        <w:pStyle w:val="Paragraphedeliste"/>
        <w:jc w:val="both"/>
        <w:rPr>
          <w:szCs w:val="24"/>
        </w:rPr>
      </w:pPr>
    </w:p>
    <w:p w:rsidR="00680072" w:rsidRPr="00664A4B" w:rsidRDefault="00680072" w:rsidP="00251602">
      <w:pPr>
        <w:pStyle w:val="Paragraphedeliste"/>
        <w:jc w:val="both"/>
        <w:rPr>
          <w:szCs w:val="24"/>
        </w:rPr>
      </w:pPr>
    </w:p>
    <w:sectPr w:rsidR="00680072" w:rsidRPr="00664A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0E39"/>
    <w:multiLevelType w:val="hybridMultilevel"/>
    <w:tmpl w:val="CD0E23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B5"/>
    <w:rsid w:val="000A7C87"/>
    <w:rsid w:val="00153115"/>
    <w:rsid w:val="00201FF4"/>
    <w:rsid w:val="00251602"/>
    <w:rsid w:val="002936F6"/>
    <w:rsid w:val="002A6A37"/>
    <w:rsid w:val="00330287"/>
    <w:rsid w:val="003A513A"/>
    <w:rsid w:val="00401211"/>
    <w:rsid w:val="00443E1A"/>
    <w:rsid w:val="004B182A"/>
    <w:rsid w:val="005F5EB5"/>
    <w:rsid w:val="00664A4B"/>
    <w:rsid w:val="00680072"/>
    <w:rsid w:val="00714E0F"/>
    <w:rsid w:val="008C1D67"/>
    <w:rsid w:val="009C56CF"/>
    <w:rsid w:val="00AC533E"/>
    <w:rsid w:val="00B10D17"/>
    <w:rsid w:val="00B47FEF"/>
    <w:rsid w:val="00E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pyrus" w:eastAsiaTheme="minorHAnsi" w:hAnsi="Papyru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B5"/>
  </w:style>
  <w:style w:type="paragraph" w:styleId="Titre1">
    <w:name w:val="heading 1"/>
    <w:basedOn w:val="Normal"/>
    <w:next w:val="Normal"/>
    <w:link w:val="Titre1Car"/>
    <w:uiPriority w:val="9"/>
    <w:qFormat/>
    <w:rsid w:val="002A6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0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51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EB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A7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A7C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7C87"/>
    <w:rPr>
      <w:color w:val="0000FF" w:themeColor="hyperlink"/>
      <w:u w:val="single"/>
    </w:rPr>
  </w:style>
  <w:style w:type="character" w:customStyle="1" w:styleId="texttitre">
    <w:name w:val="text_titre"/>
    <w:basedOn w:val="Policepardfaut"/>
    <w:rsid w:val="00153115"/>
  </w:style>
  <w:style w:type="character" w:customStyle="1" w:styleId="textdescription">
    <w:name w:val="text_description"/>
    <w:basedOn w:val="Policepardfaut"/>
    <w:rsid w:val="00153115"/>
  </w:style>
  <w:style w:type="table" w:styleId="Grilledutableau">
    <w:name w:val="Table Grid"/>
    <w:basedOn w:val="TableauNormal"/>
    <w:uiPriority w:val="59"/>
    <w:rsid w:val="0025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5160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apple-converted-space">
    <w:name w:val="apple-converted-space"/>
    <w:basedOn w:val="Policepardfaut"/>
    <w:rsid w:val="003A513A"/>
  </w:style>
  <w:style w:type="character" w:customStyle="1" w:styleId="Titre2Car">
    <w:name w:val="Titre 2 Car"/>
    <w:basedOn w:val="Policepardfaut"/>
    <w:link w:val="Titre2"/>
    <w:uiPriority w:val="9"/>
    <w:semiHidden/>
    <w:rsid w:val="00B10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A6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Policepardfaut"/>
    <w:rsid w:val="002A6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pyrus" w:eastAsiaTheme="minorHAnsi" w:hAnsi="Papyru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B5"/>
  </w:style>
  <w:style w:type="paragraph" w:styleId="Titre1">
    <w:name w:val="heading 1"/>
    <w:basedOn w:val="Normal"/>
    <w:next w:val="Normal"/>
    <w:link w:val="Titre1Car"/>
    <w:uiPriority w:val="9"/>
    <w:qFormat/>
    <w:rsid w:val="002A6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0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51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EB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A7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A7C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7C87"/>
    <w:rPr>
      <w:color w:val="0000FF" w:themeColor="hyperlink"/>
      <w:u w:val="single"/>
    </w:rPr>
  </w:style>
  <w:style w:type="character" w:customStyle="1" w:styleId="texttitre">
    <w:name w:val="text_titre"/>
    <w:basedOn w:val="Policepardfaut"/>
    <w:rsid w:val="00153115"/>
  </w:style>
  <w:style w:type="character" w:customStyle="1" w:styleId="textdescription">
    <w:name w:val="text_description"/>
    <w:basedOn w:val="Policepardfaut"/>
    <w:rsid w:val="00153115"/>
  </w:style>
  <w:style w:type="table" w:styleId="Grilledutableau">
    <w:name w:val="Table Grid"/>
    <w:basedOn w:val="TableauNormal"/>
    <w:uiPriority w:val="59"/>
    <w:rsid w:val="0025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5160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apple-converted-space">
    <w:name w:val="apple-converted-space"/>
    <w:basedOn w:val="Policepardfaut"/>
    <w:rsid w:val="003A513A"/>
  </w:style>
  <w:style w:type="character" w:customStyle="1" w:styleId="Titre2Car">
    <w:name w:val="Titre 2 Car"/>
    <w:basedOn w:val="Policepardfaut"/>
    <w:link w:val="Titre2"/>
    <w:uiPriority w:val="9"/>
    <w:semiHidden/>
    <w:rsid w:val="00B10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A6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Policepardfaut"/>
    <w:rsid w:val="002A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recitfga.qc.ca/alexandrie/ressource_detail.php?idRessource=1334&amp;PHPSESSID=12b17503f0a10fe1685bbca282a3ff15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reviseo.com/demo_gratuite/cours/index.php?nc=5&amp;lnc=78" TargetMode="External"/><Relationship Id="rId26" Type="http://schemas.openxmlformats.org/officeDocument/2006/relationships/hyperlink" Target="https://www.youtube.com/watch?v=MV4LHRf_-tI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lasseinverseefga.weebly.com/mat-p-103.html" TargetMode="External"/><Relationship Id="rId34" Type="http://schemas.openxmlformats.org/officeDocument/2006/relationships/hyperlink" Target="http://nte-serveur.univ-lyon1.fr/immediato/Math/Enseignement/01%20Th%E9orie%20des%20ensembles/2%20-%20Ensembles/Enonc%E9s_2.html" TargetMode="External"/><Relationship Id="rId7" Type="http://schemas.openxmlformats.org/officeDocument/2006/relationships/hyperlink" Target="http://fgamonteregie.qc.ca/spip/spip.php?rubrique142" TargetMode="External"/><Relationship Id="rId12" Type="http://schemas.openxmlformats.org/officeDocument/2006/relationships/hyperlink" Target="https://sites.google.com/site/mathematisation/pre-secondaire/mat-p103" TargetMode="External"/><Relationship Id="rId17" Type="http://schemas.openxmlformats.org/officeDocument/2006/relationships/hyperlink" Target="http://www.mathematiquesfaciles.com/exercices/exercice-maths-2/exercice-maths-35733.php" TargetMode="External"/><Relationship Id="rId25" Type="http://schemas.openxmlformats.org/officeDocument/2006/relationships/image" Target="media/image4.jpg"/><Relationship Id="rId33" Type="http://schemas.openxmlformats.org/officeDocument/2006/relationships/hyperlink" Target="http://nte-serveur.univ-lyon1.fr/immediato/Math/Enseignement/01%20Th%E9orie%20des%20ensembles/2%20-%20Ensembles/Enonc%E9s_2.html" TargetMode="External"/><Relationship Id="rId38" Type="http://schemas.openxmlformats.org/officeDocument/2006/relationships/hyperlink" Target="http://www.mathematiquesfaciles.com/statistiques-moyenne_2_2411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ematiquesfaciles.com/ensembles-de-nombres-niveau-seconde_2_28540.htm" TargetMode="External"/><Relationship Id="rId20" Type="http://schemas.openxmlformats.org/officeDocument/2006/relationships/hyperlink" Target="http://www.cmath.fr/2nde/ensemblesnombres/exercices.php" TargetMode="External"/><Relationship Id="rId29" Type="http://schemas.openxmlformats.org/officeDocument/2006/relationships/hyperlink" Target="http://www.lmrl.lu/mathematiques/Cours/Cours_5e/Exercices_ensembles_de_nombres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formationeda.com/mathematique/MATP103-Situations-Apprentissage" TargetMode="External"/><Relationship Id="rId24" Type="http://schemas.openxmlformats.org/officeDocument/2006/relationships/hyperlink" Target="http://www.youtube.com/watch?v=EhBbuq8K58s" TargetMode="External"/><Relationship Id="rId32" Type="http://schemas.openxmlformats.org/officeDocument/2006/relationships/hyperlink" Target="http://www.ilemaths.net/forum-sujet-321544.html" TargetMode="External"/><Relationship Id="rId37" Type="http://schemas.openxmlformats.org/officeDocument/2006/relationships/hyperlink" Target="http://www.meilleurenclasse.com/programme-d-entrainement/3e/mathematiques/revisions-de-4e/calculer-la-moyenne-d-une-serie-de-donnees/ent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duportfolio.org/29215/matp103" TargetMode="External"/><Relationship Id="rId23" Type="http://schemas.openxmlformats.org/officeDocument/2006/relationships/hyperlink" Target="http://www.youtube.com/watch?v=WX8ffKNb0SI" TargetMode="External"/><Relationship Id="rId28" Type="http://schemas.openxmlformats.org/officeDocument/2006/relationships/hyperlink" Target="https://www.youtube.com/watch?v=5iX66WpI72c" TargetMode="External"/><Relationship Id="rId36" Type="http://schemas.openxmlformats.org/officeDocument/2006/relationships/hyperlink" Target="http://www.assistancescolaire.com/eleve/4e/maths/reviser-une-notion/calculer-une-moyenne-simple-6mgr08/test-ent3" TargetMode="External"/><Relationship Id="rId10" Type="http://schemas.openxmlformats.org/officeDocument/2006/relationships/hyperlink" Target="http://www.formationeda.com/mathematique/MATP103-Notions" TargetMode="External"/><Relationship Id="rId19" Type="http://schemas.openxmlformats.org/officeDocument/2006/relationships/hyperlink" Target="http://www.cmath.fr/2nde/ensemblesnombres/cours.php" TargetMode="External"/><Relationship Id="rId31" Type="http://schemas.openxmlformats.org/officeDocument/2006/relationships/hyperlink" Target="http://www.ilemaths.net/forum-sujet-4331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mationeda.com/mathematique/MATP103-Situations-Apprentissage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://www.youtube.com/watch?v=WWJ8hoPSBAo" TargetMode="External"/><Relationship Id="rId27" Type="http://schemas.openxmlformats.org/officeDocument/2006/relationships/hyperlink" Target="https://www.youtube.com/watch?v=4lop-xVpB4Q" TargetMode="External"/><Relationship Id="rId30" Type="http://schemas.openxmlformats.org/officeDocument/2006/relationships/hyperlink" Target="http://fr.wikiversity.org/wiki/Ensemble_des_nombres_r%C3%A9els_et_sous-ensembles/Exercices/Intervalles" TargetMode="External"/><Relationship Id="rId35" Type="http://schemas.openxmlformats.org/officeDocument/2006/relationships/hyperlink" Target="http://nte-serveur.univ-lyon1.fr/immediato/Math/Enseignement/01%20Th%E9orie%20des%20ensembles/2%20-%20Ensembles/Enonc%E9s_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Portneuf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CSPQ</dc:creator>
  <cp:lastModifiedBy>Portable CSPQ</cp:lastModifiedBy>
  <cp:revision>2</cp:revision>
  <dcterms:created xsi:type="dcterms:W3CDTF">2014-10-17T13:21:00Z</dcterms:created>
  <dcterms:modified xsi:type="dcterms:W3CDTF">2014-10-17T13:21:00Z</dcterms:modified>
</cp:coreProperties>
</file>